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26" w:rsidRPr="00885E26" w:rsidRDefault="00885E26" w:rsidP="00885E26">
      <w:pPr>
        <w:spacing w:after="0" w:line="360" w:lineRule="auto"/>
        <w:jc w:val="center"/>
        <w:rPr>
          <w:rFonts w:ascii="Arial" w:eastAsia="Times New Roman" w:hAnsi="Arial" w:cs="Arial"/>
          <w:b/>
          <w:bCs/>
          <w:sz w:val="24"/>
          <w:szCs w:val="24"/>
          <w:lang w:val="ro-RO"/>
        </w:rPr>
      </w:pPr>
      <w:r w:rsidRPr="00885E26">
        <w:rPr>
          <w:rFonts w:ascii="Arial" w:eastAsia="Times New Roman" w:hAnsi="Arial" w:cs="Arial"/>
          <w:b/>
          <w:bCs/>
          <w:sz w:val="24"/>
          <w:szCs w:val="24"/>
          <w:lang w:val="ro-RO"/>
        </w:rPr>
        <w:t>OFERTA EDUCAŢIONALĂ A CLUBULUI COPIILOR MANGALIA</w:t>
      </w:r>
    </w:p>
    <w:p w:rsidR="00885E26" w:rsidRPr="00885E26" w:rsidRDefault="00885E26" w:rsidP="00885E26">
      <w:pPr>
        <w:spacing w:after="0" w:line="360" w:lineRule="auto"/>
        <w:jc w:val="center"/>
        <w:rPr>
          <w:rFonts w:ascii="Times New Roman" w:eastAsia="Times New Roman" w:hAnsi="Times New Roman" w:cs="Times New Roman"/>
          <w:sz w:val="24"/>
          <w:szCs w:val="24"/>
        </w:rPr>
      </w:pPr>
    </w:p>
    <w:p w:rsidR="00885E26" w:rsidRPr="00885E26" w:rsidRDefault="00885E26" w:rsidP="00885E26">
      <w:pPr>
        <w:spacing w:after="0" w:line="240" w:lineRule="auto"/>
        <w:ind w:firstLine="540"/>
        <w:rPr>
          <w:rFonts w:ascii="Times New Roman" w:eastAsia="Times New Roman" w:hAnsi="Times New Roman" w:cs="Times New Roman"/>
          <w:sz w:val="24"/>
          <w:szCs w:val="24"/>
        </w:rPr>
      </w:pPr>
      <w:r w:rsidRPr="00885E26">
        <w:rPr>
          <w:rFonts w:ascii="Times New Roman" w:eastAsia="Times New Roman" w:hAnsi="Times New Roman" w:cs="Times New Roman"/>
          <w:sz w:val="24"/>
          <w:szCs w:val="24"/>
          <w:lang w:val="ro-RO"/>
        </w:rPr>
        <w:t> </w:t>
      </w:r>
    </w:p>
    <w:p w:rsidR="00885E26" w:rsidRPr="00885E26" w:rsidRDefault="00885E26" w:rsidP="00885E26">
      <w:pPr>
        <w:spacing w:after="0" w:line="360" w:lineRule="auto"/>
        <w:jc w:val="both"/>
        <w:rPr>
          <w:rFonts w:ascii="Arial" w:eastAsia="Times New Roman" w:hAnsi="Arial" w:cs="Arial"/>
          <w:sz w:val="24"/>
          <w:szCs w:val="24"/>
        </w:rPr>
      </w:pPr>
      <w:r w:rsidRPr="00885E26">
        <w:rPr>
          <w:rFonts w:ascii="Arial" w:eastAsia="Times New Roman" w:hAnsi="Arial" w:cs="Arial"/>
          <w:sz w:val="24"/>
          <w:szCs w:val="24"/>
          <w:lang w:val="ro-RO"/>
        </w:rPr>
        <w:t>Aşa cum Constanţa este al doilea oraş ca mărime după Bucureşti, Municipiul Mangalia este al doilea oraş ca mărime după Constanţa în judeţul nostru.</w:t>
      </w:r>
    </w:p>
    <w:p w:rsidR="00885E26" w:rsidRPr="00885E26" w:rsidRDefault="00885E26" w:rsidP="00885E26">
      <w:pPr>
        <w:spacing w:after="0" w:line="360" w:lineRule="auto"/>
        <w:jc w:val="both"/>
        <w:rPr>
          <w:rFonts w:ascii="Arial" w:eastAsia="Times New Roman" w:hAnsi="Arial" w:cs="Arial"/>
          <w:sz w:val="24"/>
          <w:szCs w:val="24"/>
        </w:rPr>
      </w:pPr>
      <w:r w:rsidRPr="00885E26">
        <w:rPr>
          <w:rFonts w:ascii="Arial" w:eastAsia="Times New Roman" w:hAnsi="Arial" w:cs="Arial"/>
          <w:sz w:val="24"/>
          <w:szCs w:val="24"/>
          <w:lang w:val="ro-RO"/>
        </w:rPr>
        <w:t>Ca principal centru de cultură extraşcolară din Mangalia, Clubul Copiilor îşi doreşte să convingă şi să satisfacă, prin programele sale, pe toţi copiii Mangaliei, indiferent de sex, naţionalitate, religie sau situaţie socială, conform aptitudinilor si preferinţelor lor. Deviza noastră este: „Şanse egale pentru toţi copiii!”.</w:t>
      </w:r>
    </w:p>
    <w:p w:rsidR="00885E26" w:rsidRPr="00885E26" w:rsidRDefault="00885E26" w:rsidP="00885E26">
      <w:pPr>
        <w:spacing w:after="0" w:line="360" w:lineRule="auto"/>
        <w:jc w:val="both"/>
        <w:rPr>
          <w:rFonts w:ascii="Arial" w:eastAsia="Times New Roman" w:hAnsi="Arial" w:cs="Arial"/>
          <w:sz w:val="24"/>
          <w:szCs w:val="24"/>
        </w:rPr>
      </w:pPr>
      <w:bookmarkStart w:id="0" w:name="1416db430941f63f__Toc156816302"/>
      <w:r w:rsidRPr="00885E26">
        <w:rPr>
          <w:rFonts w:ascii="Arial" w:eastAsia="Times New Roman" w:hAnsi="Arial" w:cs="Arial"/>
          <w:b/>
          <w:bCs/>
          <w:color w:val="000000"/>
          <w:sz w:val="24"/>
          <w:szCs w:val="24"/>
          <w:lang w:val="ro-RO"/>
        </w:rPr>
        <w:t>Obiect de activitate:</w:t>
      </w:r>
      <w:bookmarkEnd w:id="0"/>
    </w:p>
    <w:p w:rsidR="00885E26" w:rsidRPr="00885E26" w:rsidRDefault="00885E26" w:rsidP="00885E26">
      <w:pPr>
        <w:spacing w:after="0" w:line="360" w:lineRule="auto"/>
        <w:jc w:val="both"/>
        <w:rPr>
          <w:rFonts w:ascii="Arial" w:eastAsia="Times New Roman" w:hAnsi="Arial" w:cs="Arial"/>
          <w:sz w:val="24"/>
          <w:szCs w:val="24"/>
        </w:rPr>
      </w:pPr>
      <w:r w:rsidRPr="00885E26">
        <w:rPr>
          <w:rFonts w:ascii="Arial" w:eastAsia="Times New Roman" w:hAnsi="Arial" w:cs="Arial"/>
          <w:sz w:val="24"/>
          <w:szCs w:val="24"/>
          <w:lang w:val="ro-RO"/>
        </w:rPr>
        <w:t>Clubul Copiilor Mangalia organizează pentru copiii Municipiului Mangalia desfăşurarea de activităţi şi acţiuni culturale, artistice, distractive, instructiv-educative, turistice, sportive şi de agrement specifice educaţiei non-formale pentru copii, în afara cursurilor şcolare.</w:t>
      </w:r>
    </w:p>
    <w:p w:rsidR="00885E26" w:rsidRPr="00885E26" w:rsidRDefault="00885E26" w:rsidP="00885E26">
      <w:pPr>
        <w:spacing w:after="0" w:line="360" w:lineRule="auto"/>
        <w:jc w:val="both"/>
        <w:rPr>
          <w:rFonts w:ascii="Arial" w:eastAsia="Times New Roman" w:hAnsi="Arial" w:cs="Arial"/>
          <w:sz w:val="24"/>
          <w:szCs w:val="24"/>
        </w:rPr>
      </w:pPr>
      <w:r w:rsidRPr="00885E26">
        <w:rPr>
          <w:rFonts w:ascii="Arial" w:eastAsia="Times New Roman" w:hAnsi="Arial" w:cs="Arial"/>
          <w:sz w:val="24"/>
          <w:szCs w:val="24"/>
          <w:lang w:val="ro-RO"/>
        </w:rPr>
        <w:t>Prin colectivul didactic şi cu sprijinul părinţilor, Clubul Copiilor Mangalia îşi propune să contribuie la formarea personalităţii şi afirmarea creativităţii copiilor şi să joace un rol important în educaţia acestora în spiritul păcii, demnităţii, toleranţei şi protejării mediului înconjurător.</w:t>
      </w:r>
    </w:p>
    <w:p w:rsidR="00885E26" w:rsidRPr="00885E26" w:rsidRDefault="00885E26" w:rsidP="00885E26">
      <w:pPr>
        <w:spacing w:after="0" w:line="360" w:lineRule="auto"/>
        <w:jc w:val="both"/>
        <w:rPr>
          <w:rFonts w:ascii="Arial" w:eastAsia="Times New Roman" w:hAnsi="Arial" w:cs="Arial"/>
          <w:sz w:val="24"/>
          <w:szCs w:val="24"/>
        </w:rPr>
      </w:pPr>
      <w:bookmarkStart w:id="1" w:name="1416db430941f63f__Toc156816303"/>
      <w:r w:rsidRPr="00885E26">
        <w:rPr>
          <w:rFonts w:ascii="Arial" w:eastAsia="Times New Roman" w:hAnsi="Arial" w:cs="Arial"/>
          <w:b/>
          <w:bCs/>
          <w:color w:val="000000"/>
          <w:sz w:val="24"/>
          <w:szCs w:val="24"/>
          <w:lang w:val="ro-RO"/>
        </w:rPr>
        <w:t>Obiective:</w:t>
      </w:r>
      <w:bookmarkEnd w:id="1"/>
    </w:p>
    <w:p w:rsidR="00885E26" w:rsidRPr="00885E26" w:rsidRDefault="00885E26" w:rsidP="00885E26">
      <w:pPr>
        <w:spacing w:after="0" w:line="360" w:lineRule="auto"/>
        <w:jc w:val="both"/>
        <w:rPr>
          <w:rFonts w:ascii="Arial" w:eastAsia="Times New Roman" w:hAnsi="Arial" w:cs="Arial"/>
          <w:sz w:val="24"/>
          <w:szCs w:val="24"/>
        </w:rPr>
      </w:pPr>
      <w:r w:rsidRPr="00885E26">
        <w:rPr>
          <w:rFonts w:ascii="Arial" w:eastAsia="Times New Roman" w:hAnsi="Arial" w:cs="Arial"/>
          <w:sz w:val="24"/>
          <w:szCs w:val="24"/>
          <w:lang w:val="ro-RO"/>
        </w:rPr>
        <w:t>Descoperirea şi valorificarea potenţialului creativ al copiilor, facilitarea accesului neîngrădit la informaţie, stimularea participării civice prin voluntariat, creşterea consumului cultural şi dezvoltarea aptitudinilor tehnice şi antreprenoriale.</w:t>
      </w:r>
    </w:p>
    <w:p w:rsidR="00885E26" w:rsidRPr="00885E26" w:rsidRDefault="00885E26" w:rsidP="00885E26">
      <w:pPr>
        <w:spacing w:after="0" w:line="360" w:lineRule="auto"/>
        <w:jc w:val="both"/>
        <w:rPr>
          <w:rFonts w:ascii="Arial" w:eastAsia="Times New Roman" w:hAnsi="Arial" w:cs="Arial"/>
          <w:sz w:val="24"/>
          <w:szCs w:val="24"/>
          <w:lang w:val="ro-RO"/>
        </w:rPr>
      </w:pPr>
      <w:r w:rsidRPr="00885E26">
        <w:rPr>
          <w:rFonts w:ascii="Arial" w:eastAsia="Times New Roman" w:hAnsi="Arial" w:cs="Arial"/>
          <w:sz w:val="24"/>
          <w:szCs w:val="24"/>
          <w:lang w:val="ro-RO"/>
        </w:rPr>
        <w:t>Prin activităţile propuse se asigură formarea unor buni cetăţeni ai oraşului, cultivarea sentimentelor de apreciere a valorilor umane, obiective supreme ale Comunităţii Europen</w:t>
      </w:r>
      <w:r>
        <w:rPr>
          <w:rFonts w:ascii="Arial" w:eastAsia="Times New Roman" w:hAnsi="Arial" w:cs="Arial"/>
          <w:sz w:val="24"/>
          <w:szCs w:val="24"/>
          <w:lang w:val="ro-RO"/>
        </w:rPr>
        <w:t>e.</w:t>
      </w:r>
      <w:r>
        <w:rPr>
          <w:rFonts w:ascii="Arial" w:eastAsia="Times New Roman" w:hAnsi="Arial" w:cs="Arial"/>
          <w:sz w:val="24"/>
          <w:szCs w:val="24"/>
          <w:lang w:val="ro-RO"/>
        </w:rPr>
        <w:br/>
      </w:r>
      <w:r w:rsidRPr="00885E26">
        <w:rPr>
          <w:rFonts w:ascii="Arial" w:eastAsia="Times New Roman" w:hAnsi="Arial" w:cs="Arial"/>
          <w:sz w:val="24"/>
          <w:szCs w:val="24"/>
          <w:lang w:val="ro-RO"/>
        </w:rPr>
        <w:t xml:space="preserve">În anul şcolar 2013-2014, Clubul Copiilor Mangalia organizează cursuri gratuite de Tehnoredactare Computerizată şi </w:t>
      </w:r>
      <w:proofErr w:type="spellStart"/>
      <w:r w:rsidRPr="00885E26">
        <w:rPr>
          <w:rFonts w:ascii="Arial" w:eastAsia="Times New Roman" w:hAnsi="Arial" w:cs="Arial"/>
          <w:sz w:val="24"/>
          <w:szCs w:val="24"/>
          <w:lang w:val="ro-RO"/>
        </w:rPr>
        <w:t>Pictură-</w:t>
      </w:r>
      <w:proofErr w:type="spellEnd"/>
      <w:r w:rsidRPr="00885E26">
        <w:rPr>
          <w:rFonts w:ascii="Arial" w:eastAsia="Times New Roman" w:hAnsi="Arial" w:cs="Arial"/>
          <w:sz w:val="24"/>
          <w:szCs w:val="24"/>
          <w:lang w:val="ro-RO"/>
        </w:rPr>
        <w:t xml:space="preserve"> Desen, în parteneriat cu toate şcolile şi instituţiile culturale din municipiul Mangalia.</w:t>
      </w:r>
    </w:p>
    <w:p w:rsidR="00885E26" w:rsidRDefault="00885E26" w:rsidP="00885E26">
      <w:pPr>
        <w:spacing w:after="0" w:line="360" w:lineRule="auto"/>
        <w:jc w:val="both"/>
        <w:rPr>
          <w:rFonts w:ascii="Arial" w:eastAsia="Times New Roman" w:hAnsi="Arial" w:cs="Arial"/>
          <w:b/>
          <w:bCs/>
          <w:sz w:val="24"/>
          <w:szCs w:val="24"/>
          <w:lang w:val="ro-RO"/>
        </w:rPr>
      </w:pPr>
    </w:p>
    <w:p w:rsidR="00885E26" w:rsidRPr="00885E26" w:rsidRDefault="00885E26" w:rsidP="00885E26">
      <w:pPr>
        <w:spacing w:after="0" w:line="360" w:lineRule="auto"/>
        <w:jc w:val="both"/>
        <w:rPr>
          <w:rFonts w:ascii="Arial" w:eastAsia="Times New Roman" w:hAnsi="Arial" w:cs="Arial"/>
          <w:sz w:val="24"/>
          <w:szCs w:val="24"/>
        </w:rPr>
      </w:pPr>
      <w:r w:rsidRPr="00885E26">
        <w:rPr>
          <w:rFonts w:ascii="Arial" w:eastAsia="Times New Roman" w:hAnsi="Arial" w:cs="Arial"/>
          <w:b/>
          <w:bCs/>
          <w:sz w:val="24"/>
          <w:szCs w:val="24"/>
          <w:lang w:val="ro-RO"/>
        </w:rPr>
        <w:t xml:space="preserve">Cercul de </w:t>
      </w:r>
      <w:proofErr w:type="spellStart"/>
      <w:r w:rsidRPr="00885E26">
        <w:rPr>
          <w:rFonts w:ascii="Arial" w:eastAsia="Times New Roman" w:hAnsi="Arial" w:cs="Arial"/>
          <w:b/>
          <w:bCs/>
          <w:sz w:val="24"/>
          <w:szCs w:val="24"/>
          <w:lang w:val="ro-RO"/>
        </w:rPr>
        <w:t>Pictură-</w:t>
      </w:r>
      <w:proofErr w:type="spellEnd"/>
      <w:r w:rsidRPr="00885E26">
        <w:rPr>
          <w:rFonts w:ascii="Arial" w:eastAsia="Times New Roman" w:hAnsi="Arial" w:cs="Arial"/>
          <w:b/>
          <w:bCs/>
          <w:sz w:val="24"/>
          <w:szCs w:val="24"/>
          <w:lang w:val="ro-RO"/>
        </w:rPr>
        <w:t xml:space="preserve"> Desen</w:t>
      </w:r>
    </w:p>
    <w:p w:rsidR="00885E26" w:rsidRPr="00885E26" w:rsidRDefault="00885E26" w:rsidP="00885E26">
      <w:pPr>
        <w:spacing w:after="0" w:line="360" w:lineRule="auto"/>
        <w:jc w:val="both"/>
        <w:rPr>
          <w:rFonts w:ascii="Arial" w:eastAsia="Times New Roman" w:hAnsi="Arial" w:cs="Arial"/>
          <w:sz w:val="24"/>
          <w:szCs w:val="24"/>
        </w:rPr>
      </w:pPr>
      <w:r w:rsidRPr="00885E26">
        <w:rPr>
          <w:rFonts w:ascii="Arial" w:eastAsia="Times New Roman" w:hAnsi="Arial" w:cs="Arial"/>
          <w:b/>
          <w:bCs/>
          <w:sz w:val="24"/>
          <w:szCs w:val="24"/>
          <w:lang w:val="ro-RO"/>
        </w:rPr>
        <w:t xml:space="preserve">Coordonator: profesor </w:t>
      </w:r>
      <w:proofErr w:type="spellStart"/>
      <w:r w:rsidRPr="00885E26">
        <w:rPr>
          <w:rFonts w:ascii="Arial" w:eastAsia="Times New Roman" w:hAnsi="Arial" w:cs="Arial"/>
          <w:b/>
          <w:bCs/>
          <w:sz w:val="24"/>
          <w:szCs w:val="24"/>
          <w:lang w:val="ro-RO"/>
        </w:rPr>
        <w:t>Liliana</w:t>
      </w:r>
      <w:proofErr w:type="spellEnd"/>
      <w:r w:rsidRPr="00885E26">
        <w:rPr>
          <w:rFonts w:ascii="Arial" w:eastAsia="Times New Roman" w:hAnsi="Arial" w:cs="Arial"/>
          <w:b/>
          <w:bCs/>
          <w:sz w:val="24"/>
          <w:szCs w:val="24"/>
          <w:lang w:val="ro-RO"/>
        </w:rPr>
        <w:t xml:space="preserve"> </w:t>
      </w:r>
      <w:proofErr w:type="spellStart"/>
      <w:r w:rsidRPr="00885E26">
        <w:rPr>
          <w:rFonts w:ascii="Arial" w:eastAsia="Times New Roman" w:hAnsi="Arial" w:cs="Arial"/>
          <w:b/>
          <w:bCs/>
          <w:sz w:val="24"/>
          <w:szCs w:val="24"/>
          <w:lang w:val="ro-RO"/>
        </w:rPr>
        <w:t>Dumitrache</w:t>
      </w:r>
      <w:proofErr w:type="spellEnd"/>
    </w:p>
    <w:p w:rsidR="00554D66" w:rsidRPr="00885E26" w:rsidRDefault="00554D66" w:rsidP="00885E26">
      <w:pPr>
        <w:spacing w:after="0" w:line="360" w:lineRule="auto"/>
        <w:jc w:val="both"/>
        <w:rPr>
          <w:rFonts w:ascii="Arial" w:hAnsi="Arial" w:cs="Arial"/>
        </w:rPr>
      </w:pPr>
    </w:p>
    <w:sectPr w:rsidR="00554D66" w:rsidRPr="00885E26" w:rsidSect="00554D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5E26"/>
    <w:rsid w:val="00554D66"/>
    <w:rsid w:val="00885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2854974">
      <w:bodyDiv w:val="1"/>
      <w:marLeft w:val="0"/>
      <w:marRight w:val="0"/>
      <w:marTop w:val="0"/>
      <w:marBottom w:val="0"/>
      <w:divBdr>
        <w:top w:val="none" w:sz="0" w:space="0" w:color="auto"/>
        <w:left w:val="none" w:sz="0" w:space="0" w:color="auto"/>
        <w:bottom w:val="none" w:sz="0" w:space="0" w:color="auto"/>
        <w:right w:val="none" w:sz="0" w:space="0" w:color="auto"/>
      </w:divBdr>
      <w:divsChild>
        <w:div w:id="2082091529">
          <w:marLeft w:val="0"/>
          <w:marRight w:val="0"/>
          <w:marTop w:val="240"/>
          <w:marBottom w:val="0"/>
          <w:divBdr>
            <w:top w:val="none" w:sz="0" w:space="0" w:color="auto"/>
            <w:left w:val="none" w:sz="0" w:space="0" w:color="auto"/>
            <w:bottom w:val="none" w:sz="0" w:space="0" w:color="auto"/>
            <w:right w:val="none" w:sz="0" w:space="0" w:color="auto"/>
          </w:divBdr>
        </w:div>
        <w:div w:id="545292185">
          <w:marLeft w:val="0"/>
          <w:marRight w:val="0"/>
          <w:marTop w:val="0"/>
          <w:marBottom w:val="0"/>
          <w:divBdr>
            <w:top w:val="none" w:sz="0" w:space="0" w:color="auto"/>
            <w:left w:val="none" w:sz="0" w:space="0" w:color="auto"/>
            <w:bottom w:val="none" w:sz="0" w:space="0" w:color="auto"/>
            <w:right w:val="none" w:sz="0" w:space="0" w:color="auto"/>
          </w:divBdr>
        </w:div>
        <w:div w:id="1063793586">
          <w:marLeft w:val="0"/>
          <w:marRight w:val="0"/>
          <w:marTop w:val="0"/>
          <w:marBottom w:val="0"/>
          <w:divBdr>
            <w:top w:val="none" w:sz="0" w:space="0" w:color="auto"/>
            <w:left w:val="none" w:sz="0" w:space="0" w:color="auto"/>
            <w:bottom w:val="none" w:sz="0" w:space="0" w:color="auto"/>
            <w:right w:val="none" w:sz="0" w:space="0" w:color="auto"/>
          </w:divBdr>
        </w:div>
        <w:div w:id="1282805008">
          <w:marLeft w:val="0"/>
          <w:marRight w:val="0"/>
          <w:marTop w:val="0"/>
          <w:marBottom w:val="0"/>
          <w:divBdr>
            <w:top w:val="none" w:sz="0" w:space="0" w:color="auto"/>
            <w:left w:val="none" w:sz="0" w:space="0" w:color="auto"/>
            <w:bottom w:val="none" w:sz="0" w:space="0" w:color="auto"/>
            <w:right w:val="none" w:sz="0" w:space="0" w:color="auto"/>
          </w:divBdr>
        </w:div>
        <w:div w:id="730081955">
          <w:marLeft w:val="0"/>
          <w:marRight w:val="0"/>
          <w:marTop w:val="240"/>
          <w:marBottom w:val="0"/>
          <w:divBdr>
            <w:top w:val="none" w:sz="0" w:space="0" w:color="auto"/>
            <w:left w:val="none" w:sz="0" w:space="0" w:color="auto"/>
            <w:bottom w:val="none" w:sz="0" w:space="0" w:color="auto"/>
            <w:right w:val="none" w:sz="0" w:space="0" w:color="auto"/>
          </w:divBdr>
        </w:div>
        <w:div w:id="1239831567">
          <w:marLeft w:val="0"/>
          <w:marRight w:val="0"/>
          <w:marTop w:val="0"/>
          <w:marBottom w:val="0"/>
          <w:divBdr>
            <w:top w:val="none" w:sz="0" w:space="0" w:color="auto"/>
            <w:left w:val="none" w:sz="0" w:space="0" w:color="auto"/>
            <w:bottom w:val="none" w:sz="0" w:space="0" w:color="auto"/>
            <w:right w:val="none" w:sz="0" w:space="0" w:color="auto"/>
          </w:divBdr>
        </w:div>
        <w:div w:id="1914586671">
          <w:marLeft w:val="0"/>
          <w:marRight w:val="0"/>
          <w:marTop w:val="0"/>
          <w:marBottom w:val="0"/>
          <w:divBdr>
            <w:top w:val="none" w:sz="0" w:space="0" w:color="auto"/>
            <w:left w:val="none" w:sz="0" w:space="0" w:color="auto"/>
            <w:bottom w:val="none" w:sz="0" w:space="0" w:color="auto"/>
            <w:right w:val="none" w:sz="0" w:space="0" w:color="auto"/>
          </w:divBdr>
        </w:div>
        <w:div w:id="215044413">
          <w:marLeft w:val="0"/>
          <w:marRight w:val="0"/>
          <w:marTop w:val="240"/>
          <w:marBottom w:val="0"/>
          <w:divBdr>
            <w:top w:val="none" w:sz="0" w:space="0" w:color="auto"/>
            <w:left w:val="none" w:sz="0" w:space="0" w:color="auto"/>
            <w:bottom w:val="none" w:sz="0" w:space="0" w:color="auto"/>
            <w:right w:val="none" w:sz="0" w:space="0" w:color="auto"/>
          </w:divBdr>
        </w:div>
        <w:div w:id="953054716">
          <w:marLeft w:val="0"/>
          <w:marRight w:val="0"/>
          <w:marTop w:val="0"/>
          <w:marBottom w:val="0"/>
          <w:divBdr>
            <w:top w:val="none" w:sz="0" w:space="0" w:color="auto"/>
            <w:left w:val="none" w:sz="0" w:space="0" w:color="auto"/>
            <w:bottom w:val="none" w:sz="0" w:space="0" w:color="auto"/>
            <w:right w:val="none" w:sz="0" w:space="0" w:color="auto"/>
          </w:divBdr>
        </w:div>
        <w:div w:id="1521970041">
          <w:marLeft w:val="0"/>
          <w:marRight w:val="0"/>
          <w:marTop w:val="0"/>
          <w:marBottom w:val="0"/>
          <w:divBdr>
            <w:top w:val="none" w:sz="0" w:space="0" w:color="auto"/>
            <w:left w:val="none" w:sz="0" w:space="0" w:color="auto"/>
            <w:bottom w:val="none" w:sz="0" w:space="0" w:color="auto"/>
            <w:right w:val="none" w:sz="0" w:space="0" w:color="auto"/>
          </w:divBdr>
          <w:divsChild>
            <w:div w:id="22632900">
              <w:marLeft w:val="0"/>
              <w:marRight w:val="0"/>
              <w:marTop w:val="0"/>
              <w:marBottom w:val="0"/>
              <w:divBdr>
                <w:top w:val="none" w:sz="0" w:space="0" w:color="auto"/>
                <w:left w:val="none" w:sz="0" w:space="0" w:color="auto"/>
                <w:bottom w:val="none" w:sz="0" w:space="0" w:color="auto"/>
                <w:right w:val="none" w:sz="0" w:space="0" w:color="auto"/>
              </w:divBdr>
            </w:div>
            <w:div w:id="11697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Company>Inspectoratul Scolar Judetean Constanta</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 Siemens</dc:creator>
  <cp:keywords/>
  <dc:description/>
  <cp:lastModifiedBy>Fujitsu Siemens</cp:lastModifiedBy>
  <cp:revision>2</cp:revision>
  <dcterms:created xsi:type="dcterms:W3CDTF">2013-09-30T07:12:00Z</dcterms:created>
  <dcterms:modified xsi:type="dcterms:W3CDTF">2013-09-30T07:13:00Z</dcterms:modified>
</cp:coreProperties>
</file>