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69C" w:rsidRDefault="00E8569C" w:rsidP="00E856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Anexa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1 la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anexa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3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OMECS nr. 3169/04.02.2015</w:t>
      </w:r>
    </w:p>
    <w:p w:rsidR="00E8569C" w:rsidRDefault="00E8569C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>MINISTERUL EDUCAŢIEI ŞI CERCETĂRII ŞTIINŢIFICE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Inspectoratul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Şcolar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al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Judeţului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..................../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Municipiului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Bucureşti</w:t>
      </w:r>
      <w:proofErr w:type="spellEnd"/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FIŞA POSTULUI (CADRU)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Nr</w:t>
      </w:r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. ...</w:t>
      </w:r>
      <w:proofErr w:type="gramEnd"/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Denumirea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postului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- inspector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şcolar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general adjunct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Departamentul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.......................................</w:t>
      </w:r>
      <w:proofErr w:type="gramEnd"/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Gradul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profesional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al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ocupaţiei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postului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- inspector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şcolar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general adjunct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Nivelul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postului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-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conducere</w:t>
      </w:r>
      <w:proofErr w:type="spellEnd"/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Descrierea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postului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1.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Pregătirea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profesională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impusă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ocupantului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postului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a) </w:t>
      </w:r>
      <w:proofErr w:type="spellStart"/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studii</w:t>
      </w:r>
      <w:proofErr w:type="spellEnd"/>
      <w:proofErr w:type="gram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superioare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absolvite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cu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diplomă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licenţă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sau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cu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diplomă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echivalentă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b) </w:t>
      </w:r>
      <w:proofErr w:type="spellStart"/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membru</w:t>
      </w:r>
      <w:proofErr w:type="spellEnd"/>
      <w:proofErr w:type="gram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al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corpului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naţional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experţi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în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management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educaţional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c) </w:t>
      </w:r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titular</w:t>
      </w:r>
      <w:proofErr w:type="gram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în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învăţământ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, cu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gradul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didactic I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sau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doctorat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d) </w:t>
      </w:r>
      <w:proofErr w:type="spellStart"/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calificativul</w:t>
      </w:r>
      <w:proofErr w:type="spellEnd"/>
      <w:proofErr w:type="gram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"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foarte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bine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",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obţinut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în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ultimii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5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ani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e) </w:t>
      </w:r>
      <w:proofErr w:type="spellStart"/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cunoştinţe</w:t>
      </w:r>
      <w:proofErr w:type="spellEnd"/>
      <w:proofErr w:type="gram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operare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PC;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f) </w:t>
      </w:r>
      <w:proofErr w:type="spellStart"/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cunoaşterea</w:t>
      </w:r>
      <w:proofErr w:type="spellEnd"/>
      <w:proofErr w:type="gram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unei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limbi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străine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circulaţie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internaţională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2.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Experienţa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necesară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executării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operaţiunilor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specifice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postului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- </w:t>
      </w:r>
      <w:proofErr w:type="spellStart"/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calităţi</w:t>
      </w:r>
      <w:proofErr w:type="spellEnd"/>
      <w:proofErr w:type="gram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dovedite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în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activitatea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didactică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în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funcţii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conducere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,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îndrumare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control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în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sistemul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naţional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învăţământ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3.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Dificultatea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operaţiunilor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specifice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postului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: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a) </w:t>
      </w:r>
      <w:proofErr w:type="spellStart"/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cunoaşterea</w:t>
      </w:r>
      <w:proofErr w:type="spellEnd"/>
      <w:proofErr w:type="gram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învăţământului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preuniversitar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sub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toate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aspectele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b) </w:t>
      </w:r>
      <w:proofErr w:type="spellStart"/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cunoaşterea</w:t>
      </w:r>
      <w:proofErr w:type="spellEnd"/>
      <w:proofErr w:type="gram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color w:val="008000"/>
          <w:sz w:val="20"/>
          <w:szCs w:val="20"/>
          <w:u w:val="single"/>
        </w:rPr>
        <w:t>regulamentului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inspecţie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a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unităţilor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învăţământ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preuniversitar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c) </w:t>
      </w:r>
      <w:proofErr w:type="spellStart"/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cunoaşterea</w:t>
      </w:r>
      <w:proofErr w:type="spellEnd"/>
      <w:proofErr w:type="gram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aplicarea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legilor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hotărârilor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Guvernului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ordonanţelor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urgenţă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ale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Guvernului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metodologiilor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regulamentelor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a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celorlalte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documente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legislative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management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educaţional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d) </w:t>
      </w:r>
      <w:proofErr w:type="spellStart"/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aprecierea</w:t>
      </w:r>
      <w:proofErr w:type="spellEnd"/>
      <w:proofErr w:type="gram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ofertelor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recrutare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angajare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formare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managerială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dezvoltare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instituţională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e) </w:t>
      </w:r>
      <w:proofErr w:type="spellStart"/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soluţionarea</w:t>
      </w:r>
      <w:proofErr w:type="spellEnd"/>
      <w:proofErr w:type="gram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contestaţiilor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sesizărilor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f) </w:t>
      </w:r>
      <w:proofErr w:type="spellStart"/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consultanţă</w:t>
      </w:r>
      <w:proofErr w:type="spellEnd"/>
      <w:proofErr w:type="gram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specialitate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g) </w:t>
      </w:r>
      <w:proofErr w:type="spellStart"/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informarea</w:t>
      </w:r>
      <w:proofErr w:type="spellEnd"/>
      <w:proofErr w:type="gram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monitorizarea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informaţiei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a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acţiunilor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la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nivelul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departamentului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la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nivelul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unităţilor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învăţământ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în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vederea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asigurării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calităţii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managementului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educaţional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h) </w:t>
      </w:r>
      <w:proofErr w:type="spellStart"/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organizarea</w:t>
      </w:r>
      <w:proofErr w:type="spellEnd"/>
      <w:proofErr w:type="gram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controlul-verificarea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evaluarea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luarea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deciziilor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4.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Responsabilitatea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implicată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post: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a) </w:t>
      </w:r>
      <w:proofErr w:type="spellStart"/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responsabilitatea</w:t>
      </w:r>
      <w:proofErr w:type="spellEnd"/>
      <w:proofErr w:type="gram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privind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proiectarea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organizarea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coordonarea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antrenarea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/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motivarea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monitorizarea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/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controlul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/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evaluarea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comunicarea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autoritatea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informală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b) </w:t>
      </w:r>
      <w:proofErr w:type="spellStart"/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responsabilitatea</w:t>
      </w:r>
      <w:proofErr w:type="spellEnd"/>
      <w:proofErr w:type="gram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privind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corectitudinea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aplicabilitatea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documentelor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elaborate,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corectitudinea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aplicării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prevederilor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documentelor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normative;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c) </w:t>
      </w:r>
      <w:proofErr w:type="spellStart"/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responsabilitatea</w:t>
      </w:r>
      <w:proofErr w:type="spellEnd"/>
      <w:proofErr w:type="gram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soluţionării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stărilor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conflictuale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sesizate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direct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sau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exprimate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prin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reclamaţii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;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d) </w:t>
      </w:r>
      <w:proofErr w:type="spellStart"/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responsabilitatea</w:t>
      </w:r>
      <w:proofErr w:type="spellEnd"/>
      <w:proofErr w:type="gram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propunerilor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decizionale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5.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Sfera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relaţii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comunicare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/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relaţionare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) cu: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Ministerul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Educaţiei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Cercetării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Ştiinţifice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inspectoratul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şcolar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unităţile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conexe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unităţile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învăţământ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personalul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din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inspectorat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, din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unităţile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conexe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din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unităţile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învăţământ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comunitatea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locală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sindicate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organizaţii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guvernamentale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organizaţii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neguvernamentale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etc.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Atribuţii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domenii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competenţă</w:t>
      </w:r>
      <w:proofErr w:type="spellEnd"/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______________________________________________________________________________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Domeniul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|  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Unitatea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  |                 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Atribuţii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</w:t>
      </w:r>
      <w:proofErr w:type="spellStart"/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competenţă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|</w:t>
      </w:r>
      <w:proofErr w:type="gram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competenţă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|                                     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>|_____________|_________________|______________________________________________|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</w:t>
      </w:r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Management  |</w:t>
      </w:r>
      <w:proofErr w:type="gram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Proiectarea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Stabilirea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obiectivelor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activităţii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strategiei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domeniului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coordonat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coordonare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a 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direcţiilor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de  |</w:t>
      </w:r>
      <w:proofErr w:type="gram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Stabilirea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metodelor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procedurilor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dezvoltare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a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coordonare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a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activităţilor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din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domeniul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|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domeniului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coordonat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coordonat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Întocmirea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listei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priorităţi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a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domeniului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coordonat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>|             |                 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Analizarea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stabilirea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proiectului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buget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pentru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domeniul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coordonat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>|             |                 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Elaborarea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programului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managerial al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domeniului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coordonat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>|             |_________________|______________________________________________|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Organizarea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Organizarea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activităţilor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din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domeniul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activităţilor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coordonat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domeniului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coordonat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Repartizarea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sarcinilor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responsabilităţilor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din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domeniul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coordonat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>|             |                 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Recrutarea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selectarea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personalului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din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domeniul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coordonat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>|             |_________________|______________________________________________|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Conducerea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/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Implementarea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programului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managerial al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Coordonarea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domeniului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coordonat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activităţii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domeniului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Coordonarea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funcţionării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domeniului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coordonat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gestionat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Repartizarea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resurselor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financiare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materiale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la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nivelul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domeniului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coordonat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>|             |                 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Coordonarea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activităţii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colectare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analiză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a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informaţiilor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privind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îndeplinirea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planului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managerial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intervenţie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ameliorativă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>|             |                 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Asigurarea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redactării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materialelor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sinteză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baza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analizei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informaţiei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colectate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>|             |                 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Dezvoltarea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sistemului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control intern </w:t>
      </w:r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al  |</w:t>
      </w:r>
      <w:proofErr w:type="gramEnd"/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domeniului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coordonat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>|             |                 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Delegarea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sarcini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specifice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procesului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coordonare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operaţională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a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activităţilor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>|             |_________________|______________________________________________|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Motivarea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/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Promovarea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personalului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din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subordine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Antrenarea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personalului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din|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Dezvoltarea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culturii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organizaţionale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subordine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Medierea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conflictelor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intra-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>|             |                 | inter-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instituţionale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>|             |                 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Acordă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calificative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, recompense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sau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sancţiuni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personalului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din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subordine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gram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>|             |_________________|______________________________________________|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Monitorizarea</w:t>
      </w:r>
      <w:proofErr w:type="spellEnd"/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/  |</w:t>
      </w:r>
      <w:proofErr w:type="gram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Monitorizarea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bazei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date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privind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domeniul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Evaluarea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/      |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activitate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a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domeniului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coordonat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Controlul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lastRenderedPageBreak/>
        <w:t xml:space="preserve">|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activităţilor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Monitorizarea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activităţii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şcolare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din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din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domeniul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teritoriu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coordonat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Gestionarea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bazei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date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privind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domeniul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activitate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a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domeniului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coordonat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>|             |                 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Monitorizarea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aplicării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dezvoltării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sistemului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control intern/managerial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>|             |                 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Coordonarea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modului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întocmire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a  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documentelor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administrative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şcolare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>|             |                 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Monitorizarea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progresului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a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disfuncţiilor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apărute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în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activitatea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domeniului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coordonat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|</w:t>
      </w:r>
      <w:proofErr w:type="gramEnd"/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>|             |                 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Verificarea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modului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soluţionare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a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adreselor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notelor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sesizărilor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petiţiilor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reclamaţiilor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>|             |                 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Analizarea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necesităţilor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formare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profesională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a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personalului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din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unităţile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învăţământ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>|             |                 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Monitorizarea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evaluarea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calităţii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activităţilor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instructiv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-educative din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unităţile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învăţământ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din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teritoriu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*)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>|             |                 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Evaluarea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performanţelor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managementului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unităţilor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învăţământ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**)         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>|             |                 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Verificarea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execuţiei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bugetare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la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nivelul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sistemului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judeţean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educaţie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***) 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>|_____________|_________________|______________________________________________|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Informare</w:t>
      </w:r>
      <w:proofErr w:type="spellEnd"/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/  |</w:t>
      </w:r>
      <w:proofErr w:type="gram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Relaţii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Asigurarea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fluxului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informaţional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la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nivelul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</w:t>
      </w:r>
      <w:proofErr w:type="spellStart"/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Comunicare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|</w:t>
      </w:r>
      <w:proofErr w:type="gram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comunicare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domeniului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coordonat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>|             |                 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Dezvoltarea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menţinerea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legăturilor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cu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partenerii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sociali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cu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autorităţile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locale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>|             |                 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Realizarea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comunicării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cu mass-media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>|             |                 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Promovarea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imaginii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domeniului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coordonat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>|_____________|_________________|______________________________________________|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</w:t>
      </w:r>
      <w:proofErr w:type="spellStart"/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Dezvoltare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|</w:t>
      </w:r>
      <w:proofErr w:type="gram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Pregătire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Alegerea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formei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adecvate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formate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/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</w:t>
      </w:r>
      <w:proofErr w:type="spellStart"/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profesională</w:t>
      </w:r>
      <w:proofErr w:type="spellEnd"/>
      <w:proofErr w:type="gram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profesională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perfecţionare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>|             |                 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Participarea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la diverse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cursuri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formare</w:t>
      </w:r>
      <w:proofErr w:type="spellEnd"/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/  |</w:t>
      </w:r>
      <w:proofErr w:type="gramEnd"/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perfecţionare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>|             |                 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Analizarea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necesităţilor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pregătire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a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|             |                 |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personalului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din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domeniul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coordonat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      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>|_____________|_________________|______________________________________________|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*)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Numai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pentru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inspectorul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şcolar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general adjunct cu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atribuţii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privind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inspecţia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şcolară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curriculum.</w:t>
      </w:r>
      <w:proofErr w:type="gramEnd"/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**)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Numai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pentru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inspectorul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şcolar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general adjunct cu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atribuţii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privind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managementul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resurselor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umane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gramEnd"/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gram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***)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Numai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pentru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inspectorul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şcolar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general adjunct cu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atribuţii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privind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execuţia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bugetară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gramEnd"/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Luat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la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cunoştinţă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către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ocupantul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postului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: ........................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Numele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prenumele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: ..........................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Funcţia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: ......................................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Semnătura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: ....................................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Data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întocmirii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: ..............................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Avizat</w:t>
      </w:r>
      <w:proofErr w:type="spellEnd"/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Numele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prenumele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: ..........................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Funcţia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publică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de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conducere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din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cadrul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Ministerului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Educaţiei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Cercetării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Ştiinţifice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: ......................................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Semnătura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: ....................................</w:t>
      </w:r>
    </w:p>
    <w:p w:rsidR="00C43799" w:rsidRPr="0049048A" w:rsidRDefault="00C43799" w:rsidP="00C43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048A">
        <w:rPr>
          <w:rFonts w:ascii="Times New Roman" w:hAnsi="Times New Roman" w:cs="Times New Roman"/>
          <w:i/>
          <w:iCs/>
          <w:sz w:val="20"/>
          <w:szCs w:val="20"/>
        </w:rPr>
        <w:t xml:space="preserve">    Data </w:t>
      </w:r>
      <w:proofErr w:type="spellStart"/>
      <w:r w:rsidRPr="0049048A">
        <w:rPr>
          <w:rFonts w:ascii="Times New Roman" w:hAnsi="Times New Roman" w:cs="Times New Roman"/>
          <w:i/>
          <w:iCs/>
          <w:sz w:val="20"/>
          <w:szCs w:val="20"/>
        </w:rPr>
        <w:t>întocmirii</w:t>
      </w:r>
      <w:proofErr w:type="spellEnd"/>
      <w:r w:rsidRPr="0049048A">
        <w:rPr>
          <w:rFonts w:ascii="Times New Roman" w:hAnsi="Times New Roman" w:cs="Times New Roman"/>
          <w:i/>
          <w:iCs/>
          <w:sz w:val="20"/>
          <w:szCs w:val="20"/>
        </w:rPr>
        <w:t>: ..............................</w:t>
      </w:r>
    </w:p>
    <w:p w:rsidR="003272A0" w:rsidRPr="0049048A" w:rsidRDefault="003272A0">
      <w:pPr>
        <w:rPr>
          <w:rFonts w:ascii="Times New Roman" w:hAnsi="Times New Roman" w:cs="Times New Roman"/>
          <w:sz w:val="20"/>
          <w:szCs w:val="20"/>
        </w:rPr>
      </w:pPr>
    </w:p>
    <w:sectPr w:rsidR="003272A0" w:rsidRPr="0049048A" w:rsidSect="00FF357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43799"/>
    <w:rsid w:val="003272A0"/>
    <w:rsid w:val="0049048A"/>
    <w:rsid w:val="00C43799"/>
    <w:rsid w:val="00E8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1990</Words>
  <Characters>11344</Characters>
  <Application>Microsoft Office Word</Application>
  <DocSecurity>0</DocSecurity>
  <Lines>94</Lines>
  <Paragraphs>26</Paragraphs>
  <ScaleCrop>false</ScaleCrop>
  <Company/>
  <LinksUpToDate>false</LinksUpToDate>
  <CharactersWithSpaces>13308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oana.dan</dc:creator>
  <cp:keywords/>
  <dc:description/>
  <cp:lastModifiedBy>oana.dan</cp:lastModifiedBy>
  <cp:revision>6</cp:revision>
  <dcterms:created xsi:type="dcterms:W3CDTF">2015-03-18T17:48:00Z</dcterms:created>
  <dcterms:modified xsi:type="dcterms:W3CDTF">2015-03-18T17:52:00Z</dcterms:modified>
</cp:coreProperties>
</file>